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EF0" w:rsidRDefault="00B96EF0" w:rsidP="00B96EF0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s1026" type="#_x0000_t158" style="position:absolute;margin-left:28.35pt;margin-top:-5.65pt;width:294pt;height:23.25pt;z-index:-251657216" wrapcoords="19616 2787 1984 2787 -55 4181 -55 17419 4904 20903 8982 20903 9312 20903 21545 18813 21600 14632 20388 13935 20278 2787 19616 2787" fillcolor="#369" stroked="f">
            <v:shadow color="#b2b2b2" opacity="52429f" offset="4pt" offset2="2pt"/>
            <v:textpath style="font-family:&quot;Tahoma&quot;;v-text-kern:t" trim="t" fitpath="t" xscale="f" string="ШПАРГАЛКИ  ДЛЯ РОДИТЕЛЕЙ..."/>
            <w10:wrap type="tight"/>
          </v:shape>
        </w:pict>
      </w:r>
    </w:p>
    <w:p w:rsidR="00B96EF0" w:rsidRDefault="00B96EF0" w:rsidP="00B96EF0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B96EF0" w:rsidRPr="002E2A20" w:rsidRDefault="00B96EF0" w:rsidP="00B96EF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2E2A20">
        <w:rPr>
          <w:rFonts w:ascii="Times New Roman" w:hAnsi="Times New Roman" w:cs="Times New Roman"/>
          <w:b/>
          <w:i/>
          <w:color w:val="FF0000"/>
          <w:sz w:val="24"/>
          <w:szCs w:val="24"/>
        </w:rPr>
        <w:t>От 5 до 6 лет</w:t>
      </w:r>
    </w:p>
    <w:p w:rsidR="00B96EF0" w:rsidRPr="00FB44E8" w:rsidRDefault="00B96EF0" w:rsidP="00B96EF0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B96EF0" w:rsidRPr="00FB44E8" w:rsidRDefault="00B96EF0" w:rsidP="00B96EF0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44E8">
        <w:rPr>
          <w:rFonts w:ascii="Times New Roman" w:hAnsi="Times New Roman" w:cs="Times New Roman"/>
          <w:sz w:val="24"/>
          <w:szCs w:val="24"/>
        </w:rPr>
        <w:tab/>
        <w:t>Ребенок 5-6 лет стремится познать себя и другого человека как представителя общества (ближайшего социума), постепенно начинает осознавать связи и зависимости в социальном поведении и взаимоотношениях людей. В 5-6 лет дошкольники совершают положительный нравственный выбор (преимущественно в воображаемом плане).</w:t>
      </w:r>
    </w:p>
    <w:p w:rsidR="00B96EF0" w:rsidRPr="00FB44E8" w:rsidRDefault="00B96EF0" w:rsidP="00B96EF0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44E8">
        <w:rPr>
          <w:rFonts w:ascii="Times New Roman" w:hAnsi="Times New Roman" w:cs="Times New Roman"/>
          <w:bCs/>
          <w:sz w:val="24"/>
          <w:szCs w:val="24"/>
        </w:rPr>
        <w:tab/>
        <w:t>Несмотря на то, что, как и в 4-5 лет, дети в большинстве случаев используют в речи слова-оценки «хороший» - «плохой», «добрый» - «злой», значительно чаще начинают употреблять и более точный словарь для обозначения  моральных понятий – «вежливый», «честный», «заботливый» и др.</w:t>
      </w:r>
    </w:p>
    <w:p w:rsidR="00B96EF0" w:rsidRPr="00FB44E8" w:rsidRDefault="00B96EF0" w:rsidP="00B96EF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44E8">
        <w:rPr>
          <w:rFonts w:ascii="Times New Roman" w:hAnsi="Times New Roman" w:cs="Times New Roman"/>
          <w:sz w:val="24"/>
          <w:szCs w:val="24"/>
        </w:rPr>
        <w:t xml:space="preserve">Качественные изменения в этом возрасте происходят в поведении дошкольников – формируется возможность </w:t>
      </w:r>
      <w:proofErr w:type="spellStart"/>
      <w:r w:rsidRPr="00FB44E8">
        <w:rPr>
          <w:rFonts w:ascii="Times New Roman" w:hAnsi="Times New Roman" w:cs="Times New Roman"/>
          <w:i/>
          <w:sz w:val="24"/>
          <w:szCs w:val="24"/>
        </w:rPr>
        <w:t>саморегуляции</w:t>
      </w:r>
      <w:proofErr w:type="spellEnd"/>
      <w:r w:rsidRPr="00FB44E8">
        <w:rPr>
          <w:rFonts w:ascii="Times New Roman" w:hAnsi="Times New Roman" w:cs="Times New Roman"/>
          <w:sz w:val="24"/>
          <w:szCs w:val="24"/>
        </w:rPr>
        <w:t xml:space="preserve">, т.е.  дети начинают предъявлять к себе те требования, которые раньше предъявлялись им взрослыми. Так, они могут, не отвлекаясь на более интересные дела, доводить до конца малопривлекательную работу (убирать игрушки, наводить порядок в комнате и т.п.).  Это становится возможным благодаря осознанию детьми общепринятых </w:t>
      </w:r>
      <w:r w:rsidRPr="00FB44E8">
        <w:rPr>
          <w:rFonts w:ascii="Times New Roman" w:hAnsi="Times New Roman" w:cs="Times New Roman"/>
          <w:i/>
          <w:sz w:val="24"/>
          <w:szCs w:val="24"/>
        </w:rPr>
        <w:t>норм и правил поведения</w:t>
      </w:r>
      <w:r w:rsidRPr="00FB44E8">
        <w:rPr>
          <w:rFonts w:ascii="Times New Roman" w:hAnsi="Times New Roman" w:cs="Times New Roman"/>
          <w:sz w:val="24"/>
          <w:szCs w:val="24"/>
        </w:rPr>
        <w:t xml:space="preserve"> и обязательности их выполнения. Ребенок  эмоционально переживает не только оценку его поведения другими, но и соблюдение им самим норм и правил, соответствие его поведения своим морально-нравственным представлениям. Однако соблюдение норм (дружно играть, делиться игрушками, контролировать агрессию и т.д.), как правило, в этом возрасте возможно лишь во взаимодействии с теми, кто наиболее симпатичен, с друзьями.</w:t>
      </w:r>
    </w:p>
    <w:p w:rsidR="00B96EF0" w:rsidRPr="00FB44E8" w:rsidRDefault="00B96EF0" w:rsidP="00B96E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44E8">
        <w:rPr>
          <w:rFonts w:ascii="Times New Roman" w:hAnsi="Times New Roman" w:cs="Times New Roman"/>
          <w:sz w:val="24"/>
          <w:szCs w:val="24"/>
        </w:rPr>
        <w:t>В возрасте от 5 до 6 лет происходят изменения в представлениях ребенка о себе. Эти представления начинают включать не только характеристики, которыми ребенок наделяет себя настоящего, в данный отрезок времени, но и качества, которыми он хотел бы или, наоборот, не хотел бы обладать в будущем. Эти представления пока существуют как образы реальных людей или сказочных персонажей («Я хочу быть таким, как Человек-Паук», «Я буду как принцесса» и т.д.). В них проявляются усваиваемые детьми этические нормы. В этом возрасте дети в значительной степени ориентированы на сверстников, большую часть времени проводят с ними в совместных играх и беседах, оценки и мнение товарищей становятся существенными для них. Повышается избирательность и устойчивость взаимоотношений с ровесниками. Свои предпочтения дети объясняют успешностью того или иного ребенка в игре («с ним интересно играть» и т.п.) или его положительными качествами («она хорошая», «он не дерется» и пр.).</w:t>
      </w:r>
    </w:p>
    <w:p w:rsidR="00B96EF0" w:rsidRPr="00FB44E8" w:rsidRDefault="00B96EF0" w:rsidP="00B96EF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44E8">
        <w:rPr>
          <w:rFonts w:ascii="Times New Roman" w:hAnsi="Times New Roman" w:cs="Times New Roman"/>
          <w:sz w:val="24"/>
          <w:szCs w:val="24"/>
        </w:rPr>
        <w:t xml:space="preserve">В 5-6 лет у ребенка формируется система  первичной </w:t>
      </w:r>
      <w:r w:rsidRPr="00FB44E8">
        <w:rPr>
          <w:rFonts w:ascii="Times New Roman" w:hAnsi="Times New Roman" w:cs="Times New Roman"/>
          <w:i/>
          <w:sz w:val="24"/>
          <w:szCs w:val="24"/>
        </w:rPr>
        <w:t xml:space="preserve">гендерной </w:t>
      </w:r>
      <w:r w:rsidRPr="00FB44E8">
        <w:rPr>
          <w:rFonts w:ascii="Times New Roman" w:hAnsi="Times New Roman" w:cs="Times New Roman"/>
          <w:sz w:val="24"/>
          <w:szCs w:val="24"/>
        </w:rPr>
        <w:t xml:space="preserve">идентичности, поэтому после 6 лет </w:t>
      </w:r>
      <w:r w:rsidRPr="00FB44E8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воспитательные воздействия  </w:t>
      </w:r>
      <w:r w:rsidRPr="00FB44E8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на формирование ее отдельных сторон уже гораздо  </w:t>
      </w:r>
      <w:r w:rsidRPr="00FB44E8">
        <w:rPr>
          <w:rFonts w:ascii="Times New Roman" w:hAnsi="Times New Roman" w:cs="Times New Roman"/>
          <w:color w:val="000000"/>
          <w:spacing w:val="-5"/>
          <w:sz w:val="24"/>
          <w:szCs w:val="24"/>
        </w:rPr>
        <w:t>менее эффективны.</w:t>
      </w:r>
      <w:r w:rsidRPr="00FB44E8">
        <w:rPr>
          <w:rFonts w:ascii="Times New Roman" w:hAnsi="Times New Roman" w:cs="Times New Roman"/>
          <w:sz w:val="24"/>
          <w:szCs w:val="24"/>
        </w:rPr>
        <w:t xml:space="preserve"> В этом возрасте дети имеют дифференцированное представление о своей гендерной принадлежности по существенным признакам (женские и мужские качества, особенности проявления  чувств, эмоций, специфика гендерного поведения). Дети оценивают свои поступки в соответствии с гендерной принадлежностью, прогнозируют возможные варианты разрешения различных ситуаций  общения с детьми своего и противоположного пола, осознают </w:t>
      </w:r>
      <w:proofErr w:type="gramStart"/>
      <w:r w:rsidRPr="00FB44E8">
        <w:rPr>
          <w:rFonts w:ascii="Times New Roman" w:hAnsi="Times New Roman" w:cs="Times New Roman"/>
          <w:sz w:val="24"/>
          <w:szCs w:val="24"/>
        </w:rPr>
        <w:t>необходимость</w:t>
      </w:r>
      <w:proofErr w:type="gramEnd"/>
      <w:r w:rsidRPr="00FB44E8">
        <w:rPr>
          <w:rFonts w:ascii="Times New Roman" w:hAnsi="Times New Roman" w:cs="Times New Roman"/>
          <w:sz w:val="24"/>
          <w:szCs w:val="24"/>
        </w:rPr>
        <w:t xml:space="preserve"> и целесообразность выполнения правил поведения во взаимоотношениях с детьми разного пола, замечают проявления женских и мужских  качеств в  поведении  окружающих взрослых, ориентируются на социально  одобряемые образцы женских и мужских проявлений людей, литературных героев и с удовольствием принимают роли достойных мужчин и женщин в игровой, театрализованной и др. видах деятельности.  При обосновании  выбора  сверстников противоположного пола мальчики опираются  на  такие качества девочек, как красота, нежность, ласковость, а девочки – на такие, как сила, способность заступиться </w:t>
      </w:r>
      <w:proofErr w:type="gramStart"/>
      <w:r w:rsidRPr="00FB44E8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FB44E8">
        <w:rPr>
          <w:rFonts w:ascii="Times New Roman" w:hAnsi="Times New Roman" w:cs="Times New Roman"/>
          <w:sz w:val="24"/>
          <w:szCs w:val="24"/>
        </w:rPr>
        <w:t xml:space="preserve"> другого.  При этом</w:t>
      </w:r>
      <w:proofErr w:type="gramStart"/>
      <w:r w:rsidRPr="00FB44E8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FB44E8">
        <w:rPr>
          <w:rFonts w:ascii="Times New Roman" w:hAnsi="Times New Roman" w:cs="Times New Roman"/>
          <w:sz w:val="24"/>
          <w:szCs w:val="24"/>
        </w:rPr>
        <w:t xml:space="preserve"> если мальчики  обладают  ярко  выраженными  женскими качествами, то они отвергаются  «мальчишеским» обществом, </w:t>
      </w:r>
      <w:r w:rsidRPr="00FB44E8">
        <w:rPr>
          <w:rFonts w:ascii="Times New Roman" w:hAnsi="Times New Roman" w:cs="Times New Roman"/>
          <w:sz w:val="24"/>
          <w:szCs w:val="24"/>
        </w:rPr>
        <w:lastRenderedPageBreak/>
        <w:t xml:space="preserve">девочки же принимают  в свою компанию таких  мальчиков.  В 5-6 лет  дети имеют представление о внешней и внутренней красоте  мужчин и женщин. Устанавливают связи между профессиями мужчин и женщин  и их   полом. </w:t>
      </w:r>
    </w:p>
    <w:p w:rsidR="00B96EF0" w:rsidRPr="00FB44E8" w:rsidRDefault="00B96EF0" w:rsidP="00B96E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44E8">
        <w:rPr>
          <w:rFonts w:ascii="Times New Roman" w:hAnsi="Times New Roman" w:cs="Times New Roman"/>
          <w:sz w:val="24"/>
          <w:szCs w:val="24"/>
        </w:rPr>
        <w:t xml:space="preserve">Существенные изменения происходят в этом возрасте в детской </w:t>
      </w:r>
      <w:r w:rsidRPr="00FB44E8">
        <w:rPr>
          <w:rFonts w:ascii="Times New Roman" w:hAnsi="Times New Roman" w:cs="Times New Roman"/>
          <w:i/>
          <w:sz w:val="24"/>
          <w:szCs w:val="24"/>
        </w:rPr>
        <w:t>игре</w:t>
      </w:r>
      <w:r w:rsidRPr="00FB44E8">
        <w:rPr>
          <w:rFonts w:ascii="Times New Roman" w:hAnsi="Times New Roman" w:cs="Times New Roman"/>
          <w:sz w:val="24"/>
          <w:szCs w:val="24"/>
        </w:rPr>
        <w:t xml:space="preserve">, а именно, в игровом взаимодействии, в котором существенное место начинает занимать совместное обсуждение правил игры. Дети часто пытаются контролировать действия друг друга – указывают, как должен вести себя тот или иной персонаж. В случаях возникновения конфликтов во время игры дети объясняют партнеру свои действия или критикуют их действия, ссылаясь на правила. </w:t>
      </w:r>
    </w:p>
    <w:p w:rsidR="00B96EF0" w:rsidRPr="00FB44E8" w:rsidRDefault="00B96EF0" w:rsidP="00B96EF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44E8">
        <w:rPr>
          <w:rFonts w:ascii="Times New Roman" w:hAnsi="Times New Roman" w:cs="Times New Roman"/>
          <w:sz w:val="24"/>
          <w:szCs w:val="24"/>
        </w:rPr>
        <w:t xml:space="preserve">При распределении детьми ролей для игры в этом возрасте можно иногда наблюдать и попытки совместного решения проблем («Кто будет…?»). Вместе с тем согласование своих действий, распределение обязанностей у детей чаще всего возникает еще по ходу самой игры. </w:t>
      </w:r>
      <w:proofErr w:type="gramStart"/>
      <w:r w:rsidRPr="00FB44E8">
        <w:rPr>
          <w:rFonts w:ascii="Times New Roman" w:hAnsi="Times New Roman" w:cs="Times New Roman"/>
          <w:sz w:val="24"/>
          <w:szCs w:val="24"/>
        </w:rPr>
        <w:t>Усложняется игровое пространство (например, в игре «Театр» выделяются «Сцена» и «Гримерная»).</w:t>
      </w:r>
      <w:proofErr w:type="gramEnd"/>
      <w:r w:rsidRPr="00FB44E8">
        <w:rPr>
          <w:rFonts w:ascii="Times New Roman" w:hAnsi="Times New Roman" w:cs="Times New Roman"/>
          <w:sz w:val="24"/>
          <w:szCs w:val="24"/>
        </w:rPr>
        <w:t xml:space="preserve"> Игровые действия становятся разнообразными.</w:t>
      </w:r>
    </w:p>
    <w:p w:rsidR="00B96EF0" w:rsidRPr="00FB44E8" w:rsidRDefault="00B96EF0" w:rsidP="00B96EF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44E8">
        <w:rPr>
          <w:rFonts w:ascii="Times New Roman" w:hAnsi="Times New Roman" w:cs="Times New Roman"/>
          <w:sz w:val="24"/>
          <w:szCs w:val="24"/>
        </w:rPr>
        <w:t>Вне игры общение детей становится менее ситуативными. Они охотно рассказывают о том, что с ними произошло: где были, что видели и т.д. Дети внимательно слушают друг друга, эмоционально сопереживают рассказам друзей.</w:t>
      </w:r>
    </w:p>
    <w:p w:rsidR="00B96EF0" w:rsidRPr="00FB44E8" w:rsidRDefault="00B96EF0" w:rsidP="00B96EF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44E8">
        <w:rPr>
          <w:rFonts w:ascii="Times New Roman" w:hAnsi="Times New Roman" w:cs="Times New Roman"/>
          <w:sz w:val="24"/>
          <w:szCs w:val="24"/>
        </w:rPr>
        <w:t xml:space="preserve">Более совершенной становится крупная </w:t>
      </w:r>
      <w:r w:rsidRPr="00FB44E8">
        <w:rPr>
          <w:rFonts w:ascii="Times New Roman" w:hAnsi="Times New Roman" w:cs="Times New Roman"/>
          <w:i/>
          <w:sz w:val="24"/>
          <w:szCs w:val="24"/>
        </w:rPr>
        <w:t>моторика</w:t>
      </w:r>
      <w:r w:rsidRPr="00FB44E8">
        <w:rPr>
          <w:rFonts w:ascii="Times New Roman" w:hAnsi="Times New Roman" w:cs="Times New Roman"/>
          <w:sz w:val="24"/>
          <w:szCs w:val="24"/>
        </w:rPr>
        <w:t xml:space="preserve">. Ребенок  этого возраста способен к освоению сложных движений: может пройти по неширокой скамейке и при этом даже перешагнуть небольшое препятствие; умеет отбивать мяч о землю одной рукой несколько раз подряд.  Уже наблюдаются отличия в движениях мальчиков и девочек (у мальчиков – более порывистые, у девочек – мягкие, плавные, уравновешенные), общей конфигурации тела в зависимости от пола ребенка. Активно формируется осанка детей, правильная манера держаться. Посредством целенаправленной и систематической двигательной активности укрепляются мышцы и связки. Развиваются выносливость (способность достаточно длительное время заниматься физическими упражнениями) и силовые качества (способность применения ребенком небольших по величине усилий на протяжении достаточно длительного времени). Ловкость и развитие мелкой моторики проявляются в более высокой степени самостоятельности ребенка при </w:t>
      </w:r>
      <w:r w:rsidRPr="00FB44E8">
        <w:rPr>
          <w:rFonts w:ascii="Times New Roman" w:hAnsi="Times New Roman" w:cs="Times New Roman"/>
          <w:i/>
          <w:sz w:val="24"/>
          <w:szCs w:val="24"/>
        </w:rPr>
        <w:t>самообслуживании</w:t>
      </w:r>
      <w:r w:rsidRPr="00FB44E8">
        <w:rPr>
          <w:rFonts w:ascii="Times New Roman" w:hAnsi="Times New Roman" w:cs="Times New Roman"/>
          <w:sz w:val="24"/>
          <w:szCs w:val="24"/>
        </w:rPr>
        <w:t>: дети практически не нуждаются в помощи взрослого, когда одеваются и обуваются. Некоторые дети могут обращаться со шнурками – продевать их в ботинок и завязывать бантиком.</w:t>
      </w:r>
    </w:p>
    <w:p w:rsidR="00B96EF0" w:rsidRPr="00FB44E8" w:rsidRDefault="00B96EF0" w:rsidP="00B96EF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44E8">
        <w:rPr>
          <w:rFonts w:ascii="Times New Roman" w:hAnsi="Times New Roman" w:cs="Times New Roman"/>
          <w:sz w:val="24"/>
          <w:szCs w:val="24"/>
        </w:rPr>
        <w:t xml:space="preserve">К 5 годам они обладают довольно большим запасом </w:t>
      </w:r>
      <w:r w:rsidRPr="00FB44E8">
        <w:rPr>
          <w:rFonts w:ascii="Times New Roman" w:hAnsi="Times New Roman" w:cs="Times New Roman"/>
          <w:i/>
          <w:sz w:val="24"/>
          <w:szCs w:val="24"/>
        </w:rPr>
        <w:t>представлений об окружающем</w:t>
      </w:r>
      <w:r w:rsidRPr="00FB44E8">
        <w:rPr>
          <w:rFonts w:ascii="Times New Roman" w:hAnsi="Times New Roman" w:cs="Times New Roman"/>
          <w:sz w:val="24"/>
          <w:szCs w:val="24"/>
        </w:rPr>
        <w:t>, которые получают благодаря своей активности, стремлению задавать вопросы и экспериментировать. Представления об основных свойствах предметов еще более расширяются и углубляются. Ребенок этого возраста уже хорошо знает основные цвета и имеет представления об оттенках (например, может показать два оттенка одного цвета: светло-красный и темно-красный). Дети шестого года могут рассказать, чем отличаются геометрические фигуры друг от друга. Для них не составит труда сопоставить между собой по величине большое количество предметов: например, расставить по порядку 7-10 тарелок разной величины и разложить к ним соответствующее количество ложечек разного размера. Возрастает способность ребенка ориентироваться в пространстве. Если предложить ему простой план комнаты, то он сможет показать кроватку, на которой спит.</w:t>
      </w:r>
      <w:r w:rsidRPr="00FB44E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FB44E8">
        <w:rPr>
          <w:rFonts w:ascii="Times New Roman" w:hAnsi="Times New Roman" w:cs="Times New Roman"/>
          <w:sz w:val="24"/>
          <w:szCs w:val="24"/>
        </w:rPr>
        <w:t xml:space="preserve">Освоение времени все еще не совершенно. Отсутствует точная ориентация во временах года,  днях недели.  </w:t>
      </w:r>
    </w:p>
    <w:p w:rsidR="00B96EF0" w:rsidRPr="00FB44E8" w:rsidRDefault="00B96EF0" w:rsidP="00B96EF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44E8">
        <w:rPr>
          <w:rFonts w:ascii="Times New Roman" w:hAnsi="Times New Roman" w:cs="Times New Roman"/>
          <w:i/>
          <w:sz w:val="24"/>
          <w:szCs w:val="24"/>
        </w:rPr>
        <w:t xml:space="preserve">Внимание </w:t>
      </w:r>
      <w:r w:rsidRPr="00FB44E8">
        <w:rPr>
          <w:rFonts w:ascii="Times New Roman" w:hAnsi="Times New Roman" w:cs="Times New Roman"/>
          <w:sz w:val="24"/>
          <w:szCs w:val="24"/>
        </w:rPr>
        <w:t xml:space="preserve">детей становится более устойчивым и произвольным. Они могут заниматься не очень привлекательным, но нужным делом в течение 20-25 минут вместе </w:t>
      </w:r>
      <w:proofErr w:type="gramStart"/>
      <w:r w:rsidRPr="00FB44E8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FB44E8">
        <w:rPr>
          <w:rFonts w:ascii="Times New Roman" w:hAnsi="Times New Roman" w:cs="Times New Roman"/>
          <w:sz w:val="24"/>
          <w:szCs w:val="24"/>
        </w:rPr>
        <w:t xml:space="preserve"> взрослым. Ребенок этого возраста уже способен действовать по </w:t>
      </w:r>
      <w:r w:rsidRPr="00FB44E8">
        <w:rPr>
          <w:rFonts w:ascii="Times New Roman" w:hAnsi="Times New Roman" w:cs="Times New Roman"/>
          <w:i/>
          <w:sz w:val="24"/>
          <w:szCs w:val="24"/>
        </w:rPr>
        <w:t>правилу</w:t>
      </w:r>
      <w:r w:rsidRPr="00FB44E8">
        <w:rPr>
          <w:rFonts w:ascii="Times New Roman" w:hAnsi="Times New Roman" w:cs="Times New Roman"/>
          <w:sz w:val="24"/>
          <w:szCs w:val="24"/>
        </w:rPr>
        <w:t>, которое задается взрослым (отобрать несколько фигур определенной формы</w:t>
      </w:r>
      <w:r w:rsidRPr="00FB44E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B44E8">
        <w:rPr>
          <w:rFonts w:ascii="Times New Roman" w:hAnsi="Times New Roman" w:cs="Times New Roman"/>
          <w:sz w:val="24"/>
          <w:szCs w:val="24"/>
        </w:rPr>
        <w:t>и цвета, отыскать на картинке изображение предметов и заштриховать их определенным образом).</w:t>
      </w:r>
    </w:p>
    <w:p w:rsidR="00B96EF0" w:rsidRPr="00FB44E8" w:rsidRDefault="00B96EF0" w:rsidP="00B96EF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44E8">
        <w:rPr>
          <w:rFonts w:ascii="Times New Roman" w:hAnsi="Times New Roman" w:cs="Times New Roman"/>
          <w:sz w:val="24"/>
          <w:szCs w:val="24"/>
        </w:rPr>
        <w:lastRenderedPageBreak/>
        <w:t xml:space="preserve">Объем </w:t>
      </w:r>
      <w:r w:rsidRPr="00FB44E8">
        <w:rPr>
          <w:rFonts w:ascii="Times New Roman" w:hAnsi="Times New Roman" w:cs="Times New Roman"/>
          <w:i/>
          <w:sz w:val="24"/>
          <w:szCs w:val="24"/>
        </w:rPr>
        <w:t>памяти</w:t>
      </w:r>
      <w:r w:rsidRPr="00FB44E8">
        <w:rPr>
          <w:rFonts w:ascii="Times New Roman" w:hAnsi="Times New Roman" w:cs="Times New Roman"/>
          <w:sz w:val="24"/>
          <w:szCs w:val="24"/>
        </w:rPr>
        <w:t xml:space="preserve"> изменяется не существенно.  Улучшается ее устойчивость.  При этом для запоминания детьми уже могут использоваться несложные приемы и средства (в качестве «подсказки» могут выступать карточки или рисунки).</w:t>
      </w:r>
    </w:p>
    <w:p w:rsidR="00B96EF0" w:rsidRPr="00FB44E8" w:rsidRDefault="00B96EF0" w:rsidP="00B96EF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44E8">
        <w:rPr>
          <w:rFonts w:ascii="Times New Roman" w:hAnsi="Times New Roman" w:cs="Times New Roman"/>
          <w:sz w:val="24"/>
          <w:szCs w:val="24"/>
        </w:rPr>
        <w:t>На шестом году жизни ребенка происходят важные изменения в развитии</w:t>
      </w:r>
      <w:r w:rsidRPr="00FB44E8">
        <w:rPr>
          <w:rFonts w:ascii="Times New Roman" w:hAnsi="Times New Roman" w:cs="Times New Roman"/>
          <w:i/>
          <w:sz w:val="24"/>
          <w:szCs w:val="24"/>
        </w:rPr>
        <w:t xml:space="preserve"> речи</w:t>
      </w:r>
      <w:r w:rsidRPr="00FB44E8">
        <w:rPr>
          <w:rFonts w:ascii="Times New Roman" w:hAnsi="Times New Roman" w:cs="Times New Roman"/>
          <w:sz w:val="24"/>
          <w:szCs w:val="24"/>
        </w:rPr>
        <w:t xml:space="preserve">. Для детей этого возраста становится нормой правильное произношение звуков. Сравнивая свою речь с речью взрослых, дошкольник может обнаружить собственные речевые недостатки. Ребенок шестого года жизни свободно использует средства интонационной выразительности: может читать стихи грустно, весело или торжественно, способен регулировать громкость голоса и темп речи в зависимости от ситуации (громко читать стихи на празднике или тихо делиться своими секретами и т.п.).  </w:t>
      </w:r>
      <w:r w:rsidRPr="00FB44E8">
        <w:rPr>
          <w:rFonts w:ascii="Times New Roman" w:hAnsi="Times New Roman" w:cs="Times New Roman"/>
          <w:sz w:val="24"/>
          <w:szCs w:val="24"/>
        </w:rPr>
        <w:tab/>
        <w:t xml:space="preserve">Дети начинают употреблять обобщающие слова, синонимы, антонимы, оттенки значений слов, многозначные слова. Словарь детей также активно пополняется существительными, обозначающими название профессий, социальных учреждений (библиотека, почта, универсам, спортивный клуб и т.д.); глаголами, обозначающими трудовые действия людей разных профессий, прилагательными и наречиями, отражающими качество действий, отношение людей к профессиональной деятельности. Могут использовать в речи сложные случаи грамматики: несклоняемые существительные, существительные множественного числа в родительном падеже, следовать орфоэпическим нормам языка. </w:t>
      </w:r>
      <w:proofErr w:type="gramStart"/>
      <w:r w:rsidRPr="00FB44E8">
        <w:rPr>
          <w:rFonts w:ascii="Times New Roman" w:hAnsi="Times New Roman" w:cs="Times New Roman"/>
          <w:sz w:val="24"/>
          <w:szCs w:val="24"/>
        </w:rPr>
        <w:t>Способны</w:t>
      </w:r>
      <w:proofErr w:type="gramEnd"/>
      <w:r w:rsidRPr="00FB44E8">
        <w:rPr>
          <w:rFonts w:ascii="Times New Roman" w:hAnsi="Times New Roman" w:cs="Times New Roman"/>
          <w:sz w:val="24"/>
          <w:szCs w:val="24"/>
        </w:rPr>
        <w:t xml:space="preserve"> к звуковому анализу простых </w:t>
      </w:r>
      <w:proofErr w:type="spellStart"/>
      <w:r w:rsidRPr="00FB44E8">
        <w:rPr>
          <w:rFonts w:ascii="Times New Roman" w:hAnsi="Times New Roman" w:cs="Times New Roman"/>
          <w:sz w:val="24"/>
          <w:szCs w:val="24"/>
        </w:rPr>
        <w:t>трехзвуковых</w:t>
      </w:r>
      <w:proofErr w:type="spellEnd"/>
      <w:r w:rsidRPr="00FB44E8">
        <w:rPr>
          <w:rFonts w:ascii="Times New Roman" w:hAnsi="Times New Roman" w:cs="Times New Roman"/>
          <w:sz w:val="24"/>
          <w:szCs w:val="24"/>
        </w:rPr>
        <w:t xml:space="preserve"> слов. </w:t>
      </w:r>
    </w:p>
    <w:p w:rsidR="00B96EF0" w:rsidRPr="00FB44E8" w:rsidRDefault="00B96EF0" w:rsidP="00B96EF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44E8">
        <w:rPr>
          <w:rFonts w:ascii="Times New Roman" w:hAnsi="Times New Roman" w:cs="Times New Roman"/>
          <w:sz w:val="24"/>
          <w:szCs w:val="24"/>
        </w:rPr>
        <w:t xml:space="preserve">Дети учатся самостоятельно строить игровые и деловые диалоги, осваивая правила речевого этикета, пользоваться прямой и косвенной речью. В описательном и повествовательном монологе способны передать состояние героя, его настроение, отношение к событию, используя  эпитеты, сравнения. </w:t>
      </w:r>
    </w:p>
    <w:p w:rsidR="00B96EF0" w:rsidRPr="00FB44E8" w:rsidRDefault="00B96EF0" w:rsidP="00B96EF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44E8">
        <w:rPr>
          <w:rFonts w:ascii="Times New Roman" w:hAnsi="Times New Roman" w:cs="Times New Roman"/>
          <w:sz w:val="24"/>
          <w:szCs w:val="24"/>
        </w:rPr>
        <w:t xml:space="preserve">        Круг </w:t>
      </w:r>
      <w:r w:rsidRPr="00FB44E8">
        <w:rPr>
          <w:rFonts w:ascii="Times New Roman" w:hAnsi="Times New Roman" w:cs="Times New Roman"/>
          <w:i/>
          <w:sz w:val="24"/>
          <w:szCs w:val="24"/>
        </w:rPr>
        <w:t>чтения</w:t>
      </w:r>
      <w:r w:rsidRPr="00FB44E8">
        <w:rPr>
          <w:rFonts w:ascii="Times New Roman" w:hAnsi="Times New Roman" w:cs="Times New Roman"/>
          <w:sz w:val="24"/>
          <w:szCs w:val="24"/>
        </w:rPr>
        <w:t xml:space="preserve"> ребенка 5-6 лет пополняется произведениями разнообразной тематики, в том числе связанной с проблемами семьи, взаимоотношений </w:t>
      </w:r>
      <w:proofErr w:type="gramStart"/>
      <w:r w:rsidRPr="00FB44E8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FB44E8">
        <w:rPr>
          <w:rFonts w:ascii="Times New Roman" w:hAnsi="Times New Roman" w:cs="Times New Roman"/>
          <w:sz w:val="24"/>
          <w:szCs w:val="24"/>
        </w:rPr>
        <w:t xml:space="preserve"> взрослыми, сверстниками, с историей страны. Малыш способен удерживать в памяти большой объем информации, ему доступно «чтение с продолжением».  Дети приобщаются к литературному контексту, в который включается еще и автор, история создания произведения.       Практика «анализа» текстов, работа с иллюстрациями способствует углублению читательского опыта, формированию читательских симпатий. </w:t>
      </w:r>
    </w:p>
    <w:p w:rsidR="00B96EF0" w:rsidRPr="00FB44E8" w:rsidRDefault="00B96EF0" w:rsidP="00B96EF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44E8">
        <w:rPr>
          <w:rFonts w:ascii="Times New Roman" w:hAnsi="Times New Roman" w:cs="Times New Roman"/>
          <w:sz w:val="24"/>
          <w:szCs w:val="24"/>
        </w:rPr>
        <w:t xml:space="preserve">Повышаются возможности </w:t>
      </w:r>
      <w:r w:rsidRPr="00FB44E8">
        <w:rPr>
          <w:rFonts w:ascii="Times New Roman" w:hAnsi="Times New Roman" w:cs="Times New Roman"/>
          <w:i/>
          <w:sz w:val="24"/>
          <w:szCs w:val="24"/>
        </w:rPr>
        <w:t>безопасности</w:t>
      </w:r>
      <w:r w:rsidRPr="00FB44E8">
        <w:rPr>
          <w:rFonts w:ascii="Times New Roman" w:hAnsi="Times New Roman" w:cs="Times New Roman"/>
          <w:sz w:val="24"/>
          <w:szCs w:val="24"/>
        </w:rPr>
        <w:t xml:space="preserve">  жизнедеятельности ребенка 5-6 лет. Это связано с ростом осознанности и произвольности поведения, преодолением эгоцентрической позиции  (ребенок становится способным встать на позицию другого). Развивается прогностическая функция мышления, что позволяет ребенку видеть перспективу событий, предвидеть (предвосхищать) близкие и отдаленные последствия действий и поступков собственных и других людей. </w:t>
      </w:r>
    </w:p>
    <w:p w:rsidR="00B96EF0" w:rsidRPr="00FB44E8" w:rsidRDefault="00B96EF0" w:rsidP="00B96EF0">
      <w:pPr>
        <w:pStyle w:val="2"/>
        <w:tabs>
          <w:tab w:val="left" w:pos="0"/>
        </w:tabs>
        <w:spacing w:line="240" w:lineRule="auto"/>
        <w:ind w:left="0" w:right="-57" w:firstLine="0"/>
        <w:contextualSpacing/>
        <w:jc w:val="both"/>
        <w:rPr>
          <w:sz w:val="24"/>
          <w:szCs w:val="24"/>
        </w:rPr>
      </w:pPr>
      <w:r w:rsidRPr="00FB44E8">
        <w:rPr>
          <w:i/>
          <w:sz w:val="24"/>
          <w:szCs w:val="24"/>
        </w:rPr>
        <w:t>Трудовая деятельность</w:t>
      </w:r>
      <w:r w:rsidRPr="00FB44E8">
        <w:rPr>
          <w:sz w:val="24"/>
          <w:szCs w:val="24"/>
        </w:rPr>
        <w:t xml:space="preserve">. В старшем дошкольном возрасте (5-6 и 6-7 лет) активно развиваются планирование и </w:t>
      </w:r>
      <w:proofErr w:type="spellStart"/>
      <w:r w:rsidRPr="00FB44E8">
        <w:rPr>
          <w:sz w:val="24"/>
          <w:szCs w:val="24"/>
        </w:rPr>
        <w:t>самооценивание</w:t>
      </w:r>
      <w:proofErr w:type="spellEnd"/>
      <w:r w:rsidRPr="00FB44E8">
        <w:rPr>
          <w:sz w:val="24"/>
          <w:szCs w:val="24"/>
        </w:rPr>
        <w:t xml:space="preserve"> трудовой деятельности (при условии </w:t>
      </w:r>
      <w:proofErr w:type="spellStart"/>
      <w:r w:rsidRPr="00FB44E8">
        <w:rPr>
          <w:sz w:val="24"/>
          <w:szCs w:val="24"/>
        </w:rPr>
        <w:t>сформированности</w:t>
      </w:r>
      <w:proofErr w:type="spellEnd"/>
      <w:r w:rsidRPr="00FB44E8">
        <w:rPr>
          <w:sz w:val="24"/>
          <w:szCs w:val="24"/>
        </w:rPr>
        <w:t xml:space="preserve"> всех других компонентов детского труда). Освоенные ранее виды детского труда выполняются качественно, быстро, осознанно. Становится возможным освоение детьми разных видов ручного труда. </w:t>
      </w:r>
    </w:p>
    <w:p w:rsidR="00B96EF0" w:rsidRPr="00FB44E8" w:rsidRDefault="00B96EF0" w:rsidP="00B96EF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44E8">
        <w:rPr>
          <w:rFonts w:ascii="Times New Roman" w:hAnsi="Times New Roman" w:cs="Times New Roman"/>
          <w:b/>
          <w:sz w:val="24"/>
          <w:szCs w:val="24"/>
        </w:rPr>
        <w:tab/>
      </w:r>
      <w:r w:rsidRPr="00FB44E8">
        <w:rPr>
          <w:rFonts w:ascii="Times New Roman" w:hAnsi="Times New Roman" w:cs="Times New Roman"/>
          <w:sz w:val="24"/>
          <w:szCs w:val="24"/>
        </w:rPr>
        <w:t xml:space="preserve">В процессе восприятия художественных произведений,  произведений музыкального и изобразительного искусства дети способны осуществлять выбор того (произведений, персонажей, образов), что им больше нравится, обосновывая его с помощью элементов эстетической оценки. Эмоционально откликаются </w:t>
      </w:r>
      <w:proofErr w:type="gramStart"/>
      <w:r w:rsidRPr="00FB44E8">
        <w:rPr>
          <w:rFonts w:ascii="Times New Roman" w:hAnsi="Times New Roman" w:cs="Times New Roman"/>
          <w:sz w:val="24"/>
          <w:szCs w:val="24"/>
        </w:rPr>
        <w:t>на те</w:t>
      </w:r>
      <w:proofErr w:type="gramEnd"/>
      <w:r w:rsidRPr="00FB44E8">
        <w:rPr>
          <w:rFonts w:ascii="Times New Roman" w:hAnsi="Times New Roman" w:cs="Times New Roman"/>
          <w:sz w:val="24"/>
          <w:szCs w:val="24"/>
        </w:rPr>
        <w:t xml:space="preserve"> произведения искусства, в которых переданы понятные им чувства и отношения, различные эмоциональные состояния людей, животных, борьба добра со злом.</w:t>
      </w:r>
    </w:p>
    <w:p w:rsidR="00B96EF0" w:rsidRPr="00FB44E8" w:rsidRDefault="00B96EF0" w:rsidP="00B96EF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44E8">
        <w:rPr>
          <w:rFonts w:ascii="Times New Roman" w:hAnsi="Times New Roman" w:cs="Times New Roman"/>
          <w:sz w:val="24"/>
          <w:szCs w:val="24"/>
        </w:rPr>
        <w:tab/>
      </w:r>
      <w:r w:rsidRPr="00FB44E8">
        <w:rPr>
          <w:rFonts w:ascii="Times New Roman" w:hAnsi="Times New Roman" w:cs="Times New Roman"/>
          <w:i/>
          <w:sz w:val="24"/>
          <w:szCs w:val="24"/>
        </w:rPr>
        <w:t>Музыкально-художественная деятельность.</w:t>
      </w:r>
      <w:r w:rsidRPr="00FB44E8">
        <w:rPr>
          <w:rFonts w:ascii="Times New Roman" w:hAnsi="Times New Roman" w:cs="Times New Roman"/>
          <w:sz w:val="24"/>
          <w:szCs w:val="24"/>
        </w:rPr>
        <w:t xml:space="preserve"> В старшем дошкольном возрасте происходит существенное обогащение музыкальной эрудиции детей: формируются начальные представления о видах и жанрах музыки, устанавливаются связи между художественным образом и средствами выразительности, используемыми композиторами, формулируются эстетические оценки и суждения, обосновываются музыкальные </w:t>
      </w:r>
      <w:r w:rsidRPr="00FB44E8">
        <w:rPr>
          <w:rFonts w:ascii="Times New Roman" w:hAnsi="Times New Roman" w:cs="Times New Roman"/>
          <w:sz w:val="24"/>
          <w:szCs w:val="24"/>
        </w:rPr>
        <w:lastRenderedPageBreak/>
        <w:t>предпочтения, проявляется некоторая эстетическая избирательность. При слушании музыки дети обнаруживают большую сосредоточенность и внимательность. Совершенствуется качество музыкальной деятельности. Творческие проявления становятся более осознанными и направленными (образ, средства выразительности продумываются и сознательно подбираются детьми).</w:t>
      </w:r>
    </w:p>
    <w:p w:rsidR="00B96EF0" w:rsidRPr="00FB44E8" w:rsidRDefault="00B96EF0" w:rsidP="00B96EF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44E8">
        <w:rPr>
          <w:rFonts w:ascii="Times New Roman" w:hAnsi="Times New Roman" w:cs="Times New Roman"/>
          <w:sz w:val="24"/>
          <w:szCs w:val="24"/>
        </w:rPr>
        <w:tab/>
        <w:t xml:space="preserve">В </w:t>
      </w:r>
      <w:r w:rsidRPr="00FB44E8">
        <w:rPr>
          <w:rFonts w:ascii="Times New Roman" w:hAnsi="Times New Roman" w:cs="Times New Roman"/>
          <w:i/>
          <w:sz w:val="24"/>
          <w:szCs w:val="24"/>
        </w:rPr>
        <w:t>продуктивной деятельности</w:t>
      </w:r>
      <w:r w:rsidRPr="00FB44E8">
        <w:rPr>
          <w:rFonts w:ascii="Times New Roman" w:hAnsi="Times New Roman" w:cs="Times New Roman"/>
          <w:sz w:val="24"/>
          <w:szCs w:val="24"/>
        </w:rPr>
        <w:t xml:space="preserve">  дети также могут изобразить задуманное (замысел ведет за собой изображение). Развитие мелкой моторики влияет на совершенствование техники художественного творчества.  М</w:t>
      </w:r>
      <w:r w:rsidRPr="00FB44E8">
        <w:rPr>
          <w:rFonts w:ascii="Times New Roman" w:hAnsi="Times New Roman" w:cs="Times New Roman"/>
          <w:iCs/>
          <w:sz w:val="24"/>
          <w:szCs w:val="24"/>
        </w:rPr>
        <w:t xml:space="preserve">огут  проводить узкие и широкие линии краской (концом кисти и плашмя), рисовать кольца, дуги, делать тройной мазок из одной точки, смешивать краску на палитре для получения светлых, темных и новых оттенков, </w:t>
      </w:r>
      <w:proofErr w:type="spellStart"/>
      <w:r w:rsidRPr="00FB44E8">
        <w:rPr>
          <w:rFonts w:ascii="Times New Roman" w:hAnsi="Times New Roman" w:cs="Times New Roman"/>
          <w:iCs/>
          <w:sz w:val="24"/>
          <w:szCs w:val="24"/>
        </w:rPr>
        <w:t>разбеливать</w:t>
      </w:r>
      <w:proofErr w:type="spellEnd"/>
      <w:r w:rsidRPr="00FB44E8">
        <w:rPr>
          <w:rFonts w:ascii="Times New Roman" w:hAnsi="Times New Roman" w:cs="Times New Roman"/>
          <w:iCs/>
          <w:sz w:val="24"/>
          <w:szCs w:val="24"/>
        </w:rPr>
        <w:t xml:space="preserve"> основной тон для получения более светлого оттенка, накладывать одну краску на другую.  Дети в состоянии лепить из целого куска глины,  моделируя  форму кончиками пальцев, сглаживать места соединения, оттягивать детали пальцами от основной формы, украшать свои работы с помощью стеки и </w:t>
      </w:r>
      <w:proofErr w:type="spellStart"/>
      <w:r w:rsidRPr="00FB44E8">
        <w:rPr>
          <w:rFonts w:ascii="Times New Roman" w:hAnsi="Times New Roman" w:cs="Times New Roman"/>
          <w:iCs/>
          <w:sz w:val="24"/>
          <w:szCs w:val="24"/>
        </w:rPr>
        <w:t>налепов</w:t>
      </w:r>
      <w:proofErr w:type="spellEnd"/>
      <w:r w:rsidRPr="00FB44E8">
        <w:rPr>
          <w:rFonts w:ascii="Times New Roman" w:hAnsi="Times New Roman" w:cs="Times New Roman"/>
          <w:iCs/>
          <w:sz w:val="24"/>
          <w:szCs w:val="24"/>
        </w:rPr>
        <w:t xml:space="preserve">, расписывать их. </w:t>
      </w:r>
      <w:r w:rsidRPr="00FB44E8">
        <w:rPr>
          <w:rFonts w:ascii="Times New Roman" w:hAnsi="Times New Roman" w:cs="Times New Roman"/>
          <w:sz w:val="24"/>
          <w:szCs w:val="24"/>
        </w:rPr>
        <w:t>Совершенствуются и развиваются практические навыки работы с ножницами: дети могут вырезать круги из квадратов, овалы из прямоугольников, преобразовывать одни геометрические фигуры в другие: квадрат в несколько треугольников, прямоугольник – в полоски, квадраты и маленькие прямоугольники. Создавать из нарезанных фигур изображения разных предметов или декоративные композиции.</w:t>
      </w:r>
    </w:p>
    <w:p w:rsidR="00B96EF0" w:rsidRPr="00FB44E8" w:rsidRDefault="00B96EF0" w:rsidP="00B96EF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44E8">
        <w:rPr>
          <w:rFonts w:ascii="Times New Roman" w:hAnsi="Times New Roman" w:cs="Times New Roman"/>
          <w:sz w:val="24"/>
          <w:szCs w:val="24"/>
        </w:rPr>
        <w:tab/>
        <w:t xml:space="preserve">Дети конструируют по условиям, заданным  взрослым, но уже готовы к самостоятельному творческому конструированию из разных материалов. У них формируются обобщенные способы действий и обобщенные представления о конструируемых ими объектах. </w:t>
      </w:r>
    </w:p>
    <w:p w:rsidR="00B96EF0" w:rsidRPr="00FB44E8" w:rsidRDefault="00B96EF0" w:rsidP="00B96EF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44E8">
        <w:rPr>
          <w:rFonts w:ascii="Times New Roman" w:hAnsi="Times New Roman" w:cs="Times New Roman"/>
          <w:b/>
          <w:sz w:val="24"/>
          <w:szCs w:val="24"/>
        </w:rPr>
        <w:tab/>
      </w:r>
    </w:p>
    <w:p w:rsidR="00B96EF0" w:rsidRPr="00FB44E8" w:rsidRDefault="00B96EF0" w:rsidP="00B96EF0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B96EF0" w:rsidRPr="00FB44E8" w:rsidRDefault="00B96EF0" w:rsidP="00B96EF0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860DD" w:rsidRDefault="002860DD">
      <w:bookmarkStart w:id="0" w:name="_GoBack"/>
      <w:bookmarkEnd w:id="0"/>
    </w:p>
    <w:sectPr w:rsidR="002860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D7B"/>
    <w:rsid w:val="000055DE"/>
    <w:rsid w:val="00016E11"/>
    <w:rsid w:val="00017BA5"/>
    <w:rsid w:val="00022192"/>
    <w:rsid w:val="0002250E"/>
    <w:rsid w:val="00024292"/>
    <w:rsid w:val="00025B40"/>
    <w:rsid w:val="00025B8C"/>
    <w:rsid w:val="00031927"/>
    <w:rsid w:val="0003265F"/>
    <w:rsid w:val="00042401"/>
    <w:rsid w:val="00053779"/>
    <w:rsid w:val="0007011D"/>
    <w:rsid w:val="00076D7B"/>
    <w:rsid w:val="0008129C"/>
    <w:rsid w:val="00082C29"/>
    <w:rsid w:val="000A1A6A"/>
    <w:rsid w:val="000A24DA"/>
    <w:rsid w:val="000A3F14"/>
    <w:rsid w:val="000B2A74"/>
    <w:rsid w:val="000B5E82"/>
    <w:rsid w:val="000E0E31"/>
    <w:rsid w:val="000E739C"/>
    <w:rsid w:val="000F5F03"/>
    <w:rsid w:val="001106EE"/>
    <w:rsid w:val="00133D38"/>
    <w:rsid w:val="00150656"/>
    <w:rsid w:val="00150F83"/>
    <w:rsid w:val="001573AC"/>
    <w:rsid w:val="00166CA7"/>
    <w:rsid w:val="00170C30"/>
    <w:rsid w:val="0017784D"/>
    <w:rsid w:val="001876EB"/>
    <w:rsid w:val="001D1824"/>
    <w:rsid w:val="001D3839"/>
    <w:rsid w:val="001D731C"/>
    <w:rsid w:val="001E3ACD"/>
    <w:rsid w:val="001F657A"/>
    <w:rsid w:val="00200742"/>
    <w:rsid w:val="00203693"/>
    <w:rsid w:val="00204211"/>
    <w:rsid w:val="00204421"/>
    <w:rsid w:val="0021357F"/>
    <w:rsid w:val="00240C38"/>
    <w:rsid w:val="00252D33"/>
    <w:rsid w:val="002574E8"/>
    <w:rsid w:val="002713D5"/>
    <w:rsid w:val="002860DD"/>
    <w:rsid w:val="0029276C"/>
    <w:rsid w:val="00292B17"/>
    <w:rsid w:val="002A1155"/>
    <w:rsid w:val="002A633C"/>
    <w:rsid w:val="002C0885"/>
    <w:rsid w:val="002D75F9"/>
    <w:rsid w:val="002F0725"/>
    <w:rsid w:val="00300F01"/>
    <w:rsid w:val="003126A1"/>
    <w:rsid w:val="00324947"/>
    <w:rsid w:val="00330937"/>
    <w:rsid w:val="003318DB"/>
    <w:rsid w:val="003566AB"/>
    <w:rsid w:val="003616E4"/>
    <w:rsid w:val="0036265E"/>
    <w:rsid w:val="00382D34"/>
    <w:rsid w:val="00386F01"/>
    <w:rsid w:val="003B02E5"/>
    <w:rsid w:val="003B461B"/>
    <w:rsid w:val="003B7DBA"/>
    <w:rsid w:val="003C471C"/>
    <w:rsid w:val="003D19A6"/>
    <w:rsid w:val="00416239"/>
    <w:rsid w:val="004228C5"/>
    <w:rsid w:val="0043317E"/>
    <w:rsid w:val="00436DF6"/>
    <w:rsid w:val="00440FCC"/>
    <w:rsid w:val="004433EE"/>
    <w:rsid w:val="004623EF"/>
    <w:rsid w:val="00462F49"/>
    <w:rsid w:val="004D125C"/>
    <w:rsid w:val="004D5471"/>
    <w:rsid w:val="004E630D"/>
    <w:rsid w:val="004F0D45"/>
    <w:rsid w:val="004F5E71"/>
    <w:rsid w:val="005008DD"/>
    <w:rsid w:val="00510340"/>
    <w:rsid w:val="00510F5F"/>
    <w:rsid w:val="00514BE5"/>
    <w:rsid w:val="005206CD"/>
    <w:rsid w:val="0054600E"/>
    <w:rsid w:val="0054761E"/>
    <w:rsid w:val="00572CA1"/>
    <w:rsid w:val="005844C5"/>
    <w:rsid w:val="00586BC7"/>
    <w:rsid w:val="005875E1"/>
    <w:rsid w:val="005924DE"/>
    <w:rsid w:val="005A1D11"/>
    <w:rsid w:val="005A4A60"/>
    <w:rsid w:val="005A559D"/>
    <w:rsid w:val="005A5E24"/>
    <w:rsid w:val="005A5ED2"/>
    <w:rsid w:val="005A5F03"/>
    <w:rsid w:val="005B1FA9"/>
    <w:rsid w:val="005D2022"/>
    <w:rsid w:val="005D2237"/>
    <w:rsid w:val="005D28EF"/>
    <w:rsid w:val="005D6EE7"/>
    <w:rsid w:val="005F6B45"/>
    <w:rsid w:val="005F78C7"/>
    <w:rsid w:val="00601A31"/>
    <w:rsid w:val="00606C9C"/>
    <w:rsid w:val="00620539"/>
    <w:rsid w:val="00626DF0"/>
    <w:rsid w:val="0062773D"/>
    <w:rsid w:val="0063296C"/>
    <w:rsid w:val="00632FDE"/>
    <w:rsid w:val="0063362B"/>
    <w:rsid w:val="006520A0"/>
    <w:rsid w:val="00652A8F"/>
    <w:rsid w:val="00657F12"/>
    <w:rsid w:val="00664D76"/>
    <w:rsid w:val="00670B11"/>
    <w:rsid w:val="00682F63"/>
    <w:rsid w:val="00683768"/>
    <w:rsid w:val="00686380"/>
    <w:rsid w:val="006A18A9"/>
    <w:rsid w:val="006A76F9"/>
    <w:rsid w:val="006B651E"/>
    <w:rsid w:val="006D721E"/>
    <w:rsid w:val="007000B3"/>
    <w:rsid w:val="00707340"/>
    <w:rsid w:val="0071152C"/>
    <w:rsid w:val="007135CF"/>
    <w:rsid w:val="0073276A"/>
    <w:rsid w:val="00745C2F"/>
    <w:rsid w:val="00745D93"/>
    <w:rsid w:val="007503DB"/>
    <w:rsid w:val="00751D89"/>
    <w:rsid w:val="00754ECA"/>
    <w:rsid w:val="00767F7E"/>
    <w:rsid w:val="00775B12"/>
    <w:rsid w:val="00784A68"/>
    <w:rsid w:val="007A1F26"/>
    <w:rsid w:val="007B110D"/>
    <w:rsid w:val="007C16A8"/>
    <w:rsid w:val="007C19F6"/>
    <w:rsid w:val="007C6D76"/>
    <w:rsid w:val="007D4A01"/>
    <w:rsid w:val="007F3085"/>
    <w:rsid w:val="00803C43"/>
    <w:rsid w:val="00810C8D"/>
    <w:rsid w:val="008238AC"/>
    <w:rsid w:val="00826C0E"/>
    <w:rsid w:val="00831777"/>
    <w:rsid w:val="008462F2"/>
    <w:rsid w:val="0085034C"/>
    <w:rsid w:val="00853F82"/>
    <w:rsid w:val="00855405"/>
    <w:rsid w:val="008719F1"/>
    <w:rsid w:val="008901C9"/>
    <w:rsid w:val="00894772"/>
    <w:rsid w:val="00894C2B"/>
    <w:rsid w:val="00895254"/>
    <w:rsid w:val="00897886"/>
    <w:rsid w:val="008A0CAB"/>
    <w:rsid w:val="008A3329"/>
    <w:rsid w:val="008D40DB"/>
    <w:rsid w:val="008D5689"/>
    <w:rsid w:val="008F6EFA"/>
    <w:rsid w:val="00903051"/>
    <w:rsid w:val="00912B14"/>
    <w:rsid w:val="00915344"/>
    <w:rsid w:val="009262F7"/>
    <w:rsid w:val="00932C57"/>
    <w:rsid w:val="0094066B"/>
    <w:rsid w:val="00943913"/>
    <w:rsid w:val="009514AF"/>
    <w:rsid w:val="00953D8A"/>
    <w:rsid w:val="00962660"/>
    <w:rsid w:val="00966E88"/>
    <w:rsid w:val="0096750A"/>
    <w:rsid w:val="00991F5F"/>
    <w:rsid w:val="00993402"/>
    <w:rsid w:val="00997BAA"/>
    <w:rsid w:val="009B3A8D"/>
    <w:rsid w:val="009C031D"/>
    <w:rsid w:val="009C6793"/>
    <w:rsid w:val="009E4400"/>
    <w:rsid w:val="009E73D2"/>
    <w:rsid w:val="009F3D51"/>
    <w:rsid w:val="00A2510F"/>
    <w:rsid w:val="00A27F24"/>
    <w:rsid w:val="00A325A4"/>
    <w:rsid w:val="00A44C4B"/>
    <w:rsid w:val="00A6432F"/>
    <w:rsid w:val="00A77492"/>
    <w:rsid w:val="00A808DF"/>
    <w:rsid w:val="00A83C62"/>
    <w:rsid w:val="00A91204"/>
    <w:rsid w:val="00AA499B"/>
    <w:rsid w:val="00AB1F96"/>
    <w:rsid w:val="00AB30EB"/>
    <w:rsid w:val="00AB3AB7"/>
    <w:rsid w:val="00AB4220"/>
    <w:rsid w:val="00AB469C"/>
    <w:rsid w:val="00AF4D7D"/>
    <w:rsid w:val="00B007AC"/>
    <w:rsid w:val="00B01E9A"/>
    <w:rsid w:val="00B02E12"/>
    <w:rsid w:val="00B2533D"/>
    <w:rsid w:val="00B263F8"/>
    <w:rsid w:val="00B2673B"/>
    <w:rsid w:val="00B42810"/>
    <w:rsid w:val="00B4288C"/>
    <w:rsid w:val="00B437AF"/>
    <w:rsid w:val="00B54522"/>
    <w:rsid w:val="00B6097D"/>
    <w:rsid w:val="00B75A89"/>
    <w:rsid w:val="00B75AF9"/>
    <w:rsid w:val="00B75EE3"/>
    <w:rsid w:val="00B84CA3"/>
    <w:rsid w:val="00B85356"/>
    <w:rsid w:val="00B87279"/>
    <w:rsid w:val="00B910B6"/>
    <w:rsid w:val="00B96EF0"/>
    <w:rsid w:val="00BA1AEC"/>
    <w:rsid w:val="00BB53F5"/>
    <w:rsid w:val="00BC1E50"/>
    <w:rsid w:val="00BD0205"/>
    <w:rsid w:val="00BD1049"/>
    <w:rsid w:val="00BD18AE"/>
    <w:rsid w:val="00BE73A3"/>
    <w:rsid w:val="00C02F0E"/>
    <w:rsid w:val="00C24B3C"/>
    <w:rsid w:val="00C4757A"/>
    <w:rsid w:val="00C51275"/>
    <w:rsid w:val="00C54CC0"/>
    <w:rsid w:val="00C6204A"/>
    <w:rsid w:val="00C634F5"/>
    <w:rsid w:val="00C77B06"/>
    <w:rsid w:val="00C86FF3"/>
    <w:rsid w:val="00CA4BD7"/>
    <w:rsid w:val="00CA6153"/>
    <w:rsid w:val="00CB0391"/>
    <w:rsid w:val="00CB2BA8"/>
    <w:rsid w:val="00CB4656"/>
    <w:rsid w:val="00CB553F"/>
    <w:rsid w:val="00CB59CB"/>
    <w:rsid w:val="00CB7047"/>
    <w:rsid w:val="00CD05B6"/>
    <w:rsid w:val="00CF6A2E"/>
    <w:rsid w:val="00CF7E02"/>
    <w:rsid w:val="00D0314B"/>
    <w:rsid w:val="00D05F9F"/>
    <w:rsid w:val="00D102DE"/>
    <w:rsid w:val="00D210A9"/>
    <w:rsid w:val="00D27B80"/>
    <w:rsid w:val="00D31283"/>
    <w:rsid w:val="00D31615"/>
    <w:rsid w:val="00D33147"/>
    <w:rsid w:val="00D37107"/>
    <w:rsid w:val="00D411BC"/>
    <w:rsid w:val="00D527BF"/>
    <w:rsid w:val="00D548FE"/>
    <w:rsid w:val="00D556D4"/>
    <w:rsid w:val="00D66090"/>
    <w:rsid w:val="00D6706F"/>
    <w:rsid w:val="00D82063"/>
    <w:rsid w:val="00D871E0"/>
    <w:rsid w:val="00D87E21"/>
    <w:rsid w:val="00DC0D88"/>
    <w:rsid w:val="00DC27EC"/>
    <w:rsid w:val="00DC3AF9"/>
    <w:rsid w:val="00DC67E5"/>
    <w:rsid w:val="00DD68FA"/>
    <w:rsid w:val="00DE68F2"/>
    <w:rsid w:val="00E14B69"/>
    <w:rsid w:val="00E254C0"/>
    <w:rsid w:val="00E339A5"/>
    <w:rsid w:val="00E443B4"/>
    <w:rsid w:val="00E571CA"/>
    <w:rsid w:val="00E63826"/>
    <w:rsid w:val="00E679EF"/>
    <w:rsid w:val="00E74C4D"/>
    <w:rsid w:val="00E84B80"/>
    <w:rsid w:val="00E85A41"/>
    <w:rsid w:val="00E90C45"/>
    <w:rsid w:val="00E97115"/>
    <w:rsid w:val="00E972F2"/>
    <w:rsid w:val="00EB1FD4"/>
    <w:rsid w:val="00EB22F4"/>
    <w:rsid w:val="00ED0998"/>
    <w:rsid w:val="00ED66F5"/>
    <w:rsid w:val="00ED6D93"/>
    <w:rsid w:val="00ED7C27"/>
    <w:rsid w:val="00EE0918"/>
    <w:rsid w:val="00F149D1"/>
    <w:rsid w:val="00F26291"/>
    <w:rsid w:val="00F27F1D"/>
    <w:rsid w:val="00F35A44"/>
    <w:rsid w:val="00F3715F"/>
    <w:rsid w:val="00F51733"/>
    <w:rsid w:val="00F67DE3"/>
    <w:rsid w:val="00F80462"/>
    <w:rsid w:val="00F81EF4"/>
    <w:rsid w:val="00F82EE5"/>
    <w:rsid w:val="00F84C32"/>
    <w:rsid w:val="00F87888"/>
    <w:rsid w:val="00FA27B3"/>
    <w:rsid w:val="00FA7026"/>
    <w:rsid w:val="00FB30E5"/>
    <w:rsid w:val="00FB6C36"/>
    <w:rsid w:val="00FC5F2A"/>
    <w:rsid w:val="00FD4902"/>
    <w:rsid w:val="00FF1E9E"/>
    <w:rsid w:val="00FF44E7"/>
    <w:rsid w:val="00FF4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EF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semiHidden/>
    <w:unhideWhenUsed/>
    <w:rsid w:val="00B96EF0"/>
    <w:pPr>
      <w:spacing w:after="120" w:line="480" w:lineRule="auto"/>
      <w:ind w:left="283" w:firstLine="1134"/>
      <w:jc w:val="center"/>
    </w:pPr>
    <w:rPr>
      <w:rFonts w:ascii="Times New Roman" w:eastAsia="Calibri" w:hAnsi="Times New Roman" w:cs="Times New Roman"/>
      <w:sz w:val="28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B96EF0"/>
    <w:rPr>
      <w:rFonts w:ascii="Times New Roman" w:eastAsia="Calibri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EF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semiHidden/>
    <w:unhideWhenUsed/>
    <w:rsid w:val="00B96EF0"/>
    <w:pPr>
      <w:spacing w:after="120" w:line="480" w:lineRule="auto"/>
      <w:ind w:left="283" w:firstLine="1134"/>
      <w:jc w:val="center"/>
    </w:pPr>
    <w:rPr>
      <w:rFonts w:ascii="Times New Roman" w:eastAsia="Calibri" w:hAnsi="Times New Roman" w:cs="Times New Roman"/>
      <w:sz w:val="28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B96EF0"/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1961</Words>
  <Characters>11184</Characters>
  <Application>Microsoft Office Word</Application>
  <DocSecurity>0</DocSecurity>
  <Lines>93</Lines>
  <Paragraphs>26</Paragraphs>
  <ScaleCrop>false</ScaleCrop>
  <Company/>
  <LinksUpToDate>false</LinksUpToDate>
  <CharactersWithSpaces>13119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Мама</cp:lastModifiedBy>
  <cp:revision>2</cp:revision>
  <dcterms:created xsi:type="dcterms:W3CDTF">2017-09-29T18:42:00Z</dcterms:created>
  <dcterms:modified xsi:type="dcterms:W3CDTF">2017-09-29T18:42:00Z</dcterms:modified>
</cp:coreProperties>
</file>